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0E" w:rsidRDefault="00B8570E" w:rsidP="00B8570E">
      <w:pPr>
        <w:rPr>
          <w:b/>
        </w:rPr>
      </w:pPr>
      <w:r>
        <w:rPr>
          <w:b/>
        </w:rPr>
        <w:t>Муниципальное общеобразовательное</w:t>
      </w:r>
    </w:p>
    <w:p w:rsidR="00B8570E" w:rsidRPr="00DB4D7F" w:rsidRDefault="00B8570E" w:rsidP="00B8570E">
      <w:pPr>
        <w:rPr>
          <w:b/>
        </w:rPr>
      </w:pPr>
      <w:r w:rsidRPr="00DB4D7F">
        <w:rPr>
          <w:b/>
        </w:rPr>
        <w:t xml:space="preserve">       </w:t>
      </w:r>
      <w:r>
        <w:rPr>
          <w:b/>
        </w:rPr>
        <w:t xml:space="preserve">                      </w:t>
      </w:r>
      <w:r w:rsidRPr="00DB4D7F">
        <w:rPr>
          <w:b/>
        </w:rPr>
        <w:t xml:space="preserve"> учреждение</w:t>
      </w:r>
    </w:p>
    <w:p w:rsidR="00B8570E" w:rsidRPr="00DB4D7F" w:rsidRDefault="00B8570E" w:rsidP="00B8570E">
      <w:pPr>
        <w:rPr>
          <w:b/>
        </w:rPr>
      </w:pPr>
      <w:r>
        <w:rPr>
          <w:b/>
        </w:rPr>
        <w:t xml:space="preserve">          </w:t>
      </w:r>
      <w:r w:rsidRPr="00DB4D7F">
        <w:rPr>
          <w:b/>
        </w:rPr>
        <w:t xml:space="preserve">Средняя общеобразовательная </w:t>
      </w:r>
    </w:p>
    <w:p w:rsidR="00B8570E" w:rsidRPr="00DB4D7F" w:rsidRDefault="00B8570E" w:rsidP="00B8570E">
      <w:pPr>
        <w:rPr>
          <w:b/>
        </w:rPr>
      </w:pPr>
      <w:r w:rsidRPr="00DB4D7F">
        <w:rPr>
          <w:b/>
        </w:rPr>
        <w:t xml:space="preserve">                    </w:t>
      </w:r>
      <w:r>
        <w:rPr>
          <w:b/>
        </w:rPr>
        <w:t xml:space="preserve">          </w:t>
      </w:r>
      <w:r w:rsidRPr="00DB4D7F">
        <w:rPr>
          <w:b/>
        </w:rPr>
        <w:t>школа № 7</w:t>
      </w:r>
    </w:p>
    <w:p w:rsidR="00B8570E" w:rsidRPr="00DB4D7F" w:rsidRDefault="00B8570E" w:rsidP="00B8570E">
      <w:pPr>
        <w:rPr>
          <w:b/>
        </w:rPr>
      </w:pPr>
    </w:p>
    <w:p w:rsidR="00B8570E" w:rsidRPr="00DB4D7F" w:rsidRDefault="00B8570E" w:rsidP="00B8570E">
      <w:pPr>
        <w:rPr>
          <w:b/>
        </w:rPr>
      </w:pPr>
      <w:r w:rsidRPr="00DB4D7F">
        <w:rPr>
          <w:b/>
        </w:rPr>
        <w:t xml:space="preserve">                     ПРИКАЗ </w:t>
      </w:r>
    </w:p>
    <w:p w:rsidR="00B8570E" w:rsidRPr="00DB4D7F" w:rsidRDefault="00B8570E" w:rsidP="00B8570E"/>
    <w:p w:rsidR="00B8570E" w:rsidRPr="0053000D" w:rsidRDefault="00B8570E" w:rsidP="00B8570E">
      <w:r>
        <w:t>01</w:t>
      </w:r>
      <w:r w:rsidRPr="0053000D">
        <w:t>.</w:t>
      </w:r>
      <w:r>
        <w:t>09.</w:t>
      </w:r>
      <w:r w:rsidRPr="0053000D">
        <w:t>201</w:t>
      </w:r>
      <w:r>
        <w:t>4</w:t>
      </w:r>
      <w:r w:rsidRPr="0053000D">
        <w:t xml:space="preserve">г.                               № </w:t>
      </w:r>
      <w:r>
        <w:t>120-1</w:t>
      </w:r>
    </w:p>
    <w:p w:rsidR="00B8570E" w:rsidRPr="0053000D" w:rsidRDefault="00B8570E" w:rsidP="00B8570E">
      <w:r w:rsidRPr="0053000D">
        <w:t xml:space="preserve">        г</w:t>
      </w:r>
      <w:proofErr w:type="gramStart"/>
      <w:r w:rsidRPr="0053000D">
        <w:t>.К</w:t>
      </w:r>
      <w:proofErr w:type="gramEnd"/>
      <w:r w:rsidRPr="0053000D">
        <w:t xml:space="preserve">омсомольск-на-Амуре  </w:t>
      </w:r>
    </w:p>
    <w:p w:rsidR="00B8570E" w:rsidRDefault="00C02168" w:rsidP="00C02168">
      <w:r>
        <w:t>«О разработке основной образовательной</w:t>
      </w:r>
    </w:p>
    <w:p w:rsidR="00B8570E" w:rsidRDefault="00C02168" w:rsidP="00C02168">
      <w:r>
        <w:t xml:space="preserve"> программы основного общего образования </w:t>
      </w:r>
    </w:p>
    <w:p w:rsidR="00C02168" w:rsidRDefault="00C02168" w:rsidP="00C02168">
      <w:r>
        <w:t xml:space="preserve">на 2015-2020 учебные годы»  </w:t>
      </w:r>
    </w:p>
    <w:p w:rsidR="00C02168" w:rsidRDefault="00C02168" w:rsidP="00C02168"/>
    <w:p w:rsidR="00C02168" w:rsidRDefault="00C02168" w:rsidP="00C02168">
      <w:r>
        <w:t xml:space="preserve"> В целях обеспечения эффективного введения федерального государственного образовательного стандарта основного общего образования  приказываю: </w:t>
      </w:r>
    </w:p>
    <w:p w:rsidR="00C02168" w:rsidRDefault="00C02168" w:rsidP="00C02168">
      <w:pPr>
        <w:ind w:firstLine="708"/>
      </w:pPr>
      <w:r>
        <w:t>1. Утвердить и ввести в действие Положение о рабочей группе по разработке основной образовательной программы о</w:t>
      </w:r>
      <w:r w:rsidR="003400D8">
        <w:t xml:space="preserve">сновного общего </w:t>
      </w:r>
      <w:r w:rsidR="003400D8" w:rsidRPr="00B8570E">
        <w:t>образования с 3 сентября 2014</w:t>
      </w:r>
      <w:r w:rsidRPr="00B8570E">
        <w:t>г</w:t>
      </w:r>
      <w:r w:rsidRPr="003400D8">
        <w:rPr>
          <w:color w:val="FF0000"/>
        </w:rPr>
        <w:t xml:space="preserve"> </w:t>
      </w:r>
      <w:r>
        <w:t>(Приложение № 1).</w:t>
      </w:r>
    </w:p>
    <w:p w:rsidR="00C02168" w:rsidRDefault="00C02168" w:rsidP="00C02168">
      <w:pPr>
        <w:ind w:firstLine="708"/>
      </w:pPr>
      <w:r>
        <w:t xml:space="preserve"> 2. Утвердить состав рабочей группы по разработке основной образовательной программы основного общего образования</w:t>
      </w:r>
      <w:proofErr w:type="gramStart"/>
      <w:r>
        <w:t xml:space="preserve"> :</w:t>
      </w:r>
      <w:proofErr w:type="gramEnd"/>
    </w:p>
    <w:p w:rsidR="00C02168" w:rsidRDefault="00C02168" w:rsidP="00C02168">
      <w:r>
        <w:t xml:space="preserve">Халтурина Т.Ю. - заместитель директора по учебно-воспитательной работе </w:t>
      </w:r>
    </w:p>
    <w:p w:rsidR="00C02168" w:rsidRDefault="00C02168" w:rsidP="00C02168">
      <w:r>
        <w:t>Богоявленская В.А..- заместитель директора по учебно-воспитательной работе</w:t>
      </w:r>
    </w:p>
    <w:p w:rsidR="00C02168" w:rsidRDefault="00C02168" w:rsidP="00C02168">
      <w:proofErr w:type="spellStart"/>
      <w:r>
        <w:t>Рягузова</w:t>
      </w:r>
      <w:proofErr w:type="spellEnd"/>
      <w:r>
        <w:t xml:space="preserve"> В.А..- заместитель директора по воспитательной работе </w:t>
      </w:r>
    </w:p>
    <w:p w:rsidR="00C02168" w:rsidRDefault="00C02168" w:rsidP="00C02168">
      <w:proofErr w:type="spellStart"/>
      <w:r>
        <w:t>Абыденкова</w:t>
      </w:r>
      <w:proofErr w:type="spellEnd"/>
      <w:r>
        <w:t xml:space="preserve"> В.П.- педагог-психолог </w:t>
      </w:r>
    </w:p>
    <w:p w:rsidR="00C02168" w:rsidRDefault="00C02168" w:rsidP="00C02168">
      <w:proofErr w:type="spellStart"/>
      <w:r>
        <w:t>Абулова</w:t>
      </w:r>
      <w:proofErr w:type="spellEnd"/>
      <w:r>
        <w:t xml:space="preserve"> Т.В. – социальный педагог </w:t>
      </w:r>
    </w:p>
    <w:p w:rsidR="00C02168" w:rsidRDefault="00C02168" w:rsidP="00C02168">
      <w:proofErr w:type="spellStart"/>
      <w:r>
        <w:t>Пиленицена</w:t>
      </w:r>
      <w:proofErr w:type="spellEnd"/>
      <w:r>
        <w:t xml:space="preserve"> Е.В.. – руководитель школьного методического объединения, учитель математики, физики, информатики и ИКТ.</w:t>
      </w:r>
    </w:p>
    <w:p w:rsidR="00C02168" w:rsidRDefault="00C02168" w:rsidP="00C02168">
      <w:r>
        <w:t>Конищева Т.А. – руководитель школьного методического объединения учителей естественно географического цикла.</w:t>
      </w:r>
    </w:p>
    <w:p w:rsidR="00C02168" w:rsidRDefault="00C02168" w:rsidP="00C02168">
      <w:proofErr w:type="spellStart"/>
      <w:r>
        <w:t>Малькова</w:t>
      </w:r>
      <w:proofErr w:type="spellEnd"/>
      <w:r>
        <w:t xml:space="preserve"> Т.Е. –руководитель школьного методического объединения учителей гуманитарного цикла.</w:t>
      </w:r>
    </w:p>
    <w:p w:rsidR="003400D8" w:rsidRDefault="003400D8" w:rsidP="003400D8">
      <w:proofErr w:type="spellStart"/>
      <w:r>
        <w:t>Садреев</w:t>
      </w:r>
      <w:proofErr w:type="spellEnd"/>
      <w:r>
        <w:t xml:space="preserve"> Д.Т.</w:t>
      </w:r>
      <w:r w:rsidR="00C02168">
        <w:t xml:space="preserve"> – </w:t>
      </w:r>
      <w:r>
        <w:t>руководитель школьного методического объединения учителей иностранного языка.</w:t>
      </w:r>
    </w:p>
    <w:p w:rsidR="00C02168" w:rsidRPr="0076458A" w:rsidRDefault="0076458A" w:rsidP="00C02168">
      <w:r w:rsidRPr="0076458A">
        <w:t>Родина О.Ю. член</w:t>
      </w:r>
      <w:r w:rsidR="00C02168" w:rsidRPr="0076458A">
        <w:t xml:space="preserve"> управляющего совета школы</w:t>
      </w:r>
      <w:r w:rsidRPr="0076458A">
        <w:t>.</w:t>
      </w:r>
    </w:p>
    <w:p w:rsidR="00C02168" w:rsidRDefault="00C02168" w:rsidP="00C02168">
      <w:pPr>
        <w:ind w:firstLine="708"/>
      </w:pPr>
      <w:r>
        <w:t xml:space="preserve">3. Назначить руководителем рабочей группы по разработке основной образовательной </w:t>
      </w:r>
      <w:r w:rsidR="003400D8">
        <w:t>п</w:t>
      </w:r>
      <w:r>
        <w:t xml:space="preserve">рограммы основного общего образования </w:t>
      </w:r>
      <w:r w:rsidR="003400D8">
        <w:t>Халтурину Т.Ю.</w:t>
      </w:r>
      <w:r>
        <w:t>- заместителя директора по учебно-воспитательной работе.</w:t>
      </w:r>
    </w:p>
    <w:p w:rsidR="00C02168" w:rsidRDefault="00C02168" w:rsidP="00C02168">
      <w:pPr>
        <w:ind w:firstLine="708"/>
      </w:pPr>
      <w:r>
        <w:t xml:space="preserve"> 4. Утвердить план работы рабочей группы по  разработке основной образовательной программы основного общего образования (Приложение № 2).</w:t>
      </w:r>
    </w:p>
    <w:p w:rsidR="00C02168" w:rsidRDefault="00C02168" w:rsidP="003400D8">
      <w:pPr>
        <w:ind w:firstLine="708"/>
      </w:pPr>
      <w:r>
        <w:t xml:space="preserve"> 5. Рабо</w:t>
      </w:r>
      <w:r w:rsidR="003400D8">
        <w:t>чей группе в срок до 1 июня 2015</w:t>
      </w:r>
      <w:r>
        <w:t xml:space="preserve"> года разработать проект основной образовательной программы основного общего образования </w:t>
      </w:r>
      <w:r w:rsidR="003400D8">
        <w:t xml:space="preserve"> на 2015-2020 </w:t>
      </w:r>
      <w:r>
        <w:t xml:space="preserve"> учебные годы, выдержав соотношение обязательной части (70%) и части, формируемой участниками образовательного процесса (30%). </w:t>
      </w:r>
    </w:p>
    <w:p w:rsidR="00C02168" w:rsidRDefault="00C02168" w:rsidP="00C02168">
      <w:pPr>
        <w:ind w:firstLine="708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приказа  оставляю за собой.  </w:t>
      </w:r>
    </w:p>
    <w:p w:rsidR="00C02168" w:rsidRDefault="00C02168" w:rsidP="00C02168"/>
    <w:p w:rsidR="002F2292" w:rsidRDefault="003400D8" w:rsidP="00C02168">
      <w:r>
        <w:t>Директор МОУ СОШ №7                            В.Ю. Малевская</w:t>
      </w:r>
    </w:p>
    <w:p w:rsidR="003400D8" w:rsidRDefault="003400D8" w:rsidP="00C02168"/>
    <w:p w:rsidR="003400D8" w:rsidRDefault="003400D8" w:rsidP="00C02168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3"/>
        <w:gridCol w:w="2606"/>
      </w:tblGrid>
      <w:tr w:rsidR="00332914" w:rsidTr="00332914">
        <w:trPr>
          <w:jc w:val="right"/>
        </w:trPr>
        <w:tc>
          <w:tcPr>
            <w:tcW w:w="1753" w:type="dxa"/>
            <w:tcBorders>
              <w:bottom w:val="single" w:sz="4" w:space="0" w:color="auto"/>
            </w:tcBorders>
          </w:tcPr>
          <w:p w:rsidR="00332914" w:rsidRDefault="00332914" w:rsidP="00332914">
            <w:pPr>
              <w:jc w:val="right"/>
            </w:pPr>
          </w:p>
        </w:tc>
        <w:tc>
          <w:tcPr>
            <w:tcW w:w="2606" w:type="dxa"/>
          </w:tcPr>
          <w:p w:rsidR="00332914" w:rsidRDefault="00332914" w:rsidP="00C02168">
            <w:r>
              <w:t>Халтурина Т.Ю.</w:t>
            </w:r>
          </w:p>
        </w:tc>
      </w:tr>
      <w:tr w:rsidR="00332914" w:rsidTr="00332914">
        <w:trPr>
          <w:jc w:val="right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332914" w:rsidRDefault="00332914" w:rsidP="00C02168"/>
        </w:tc>
        <w:tc>
          <w:tcPr>
            <w:tcW w:w="2606" w:type="dxa"/>
          </w:tcPr>
          <w:p w:rsidR="00332914" w:rsidRDefault="00332914" w:rsidP="00C02168">
            <w:r>
              <w:t>Богоявленская В.А.</w:t>
            </w:r>
          </w:p>
        </w:tc>
      </w:tr>
      <w:tr w:rsidR="00332914" w:rsidTr="00332914">
        <w:trPr>
          <w:jc w:val="right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332914" w:rsidRDefault="00332914" w:rsidP="00C02168"/>
        </w:tc>
        <w:tc>
          <w:tcPr>
            <w:tcW w:w="2606" w:type="dxa"/>
          </w:tcPr>
          <w:p w:rsidR="00332914" w:rsidRDefault="00332914" w:rsidP="00C02168">
            <w:proofErr w:type="spellStart"/>
            <w:r>
              <w:t>Рягузова</w:t>
            </w:r>
            <w:proofErr w:type="spellEnd"/>
            <w:r>
              <w:t xml:space="preserve"> В.А.</w:t>
            </w:r>
          </w:p>
        </w:tc>
      </w:tr>
      <w:tr w:rsidR="00332914" w:rsidTr="00332914">
        <w:trPr>
          <w:jc w:val="right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332914" w:rsidRDefault="00332914" w:rsidP="00C02168"/>
        </w:tc>
        <w:tc>
          <w:tcPr>
            <w:tcW w:w="2606" w:type="dxa"/>
          </w:tcPr>
          <w:p w:rsidR="00332914" w:rsidRDefault="00332914" w:rsidP="00CD27CF">
            <w:proofErr w:type="spellStart"/>
            <w:r>
              <w:t>Малькова</w:t>
            </w:r>
            <w:proofErr w:type="spellEnd"/>
            <w:r>
              <w:t xml:space="preserve"> ТТ.Е.</w:t>
            </w:r>
          </w:p>
        </w:tc>
      </w:tr>
      <w:tr w:rsidR="00332914" w:rsidTr="00332914">
        <w:trPr>
          <w:jc w:val="right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332914" w:rsidRDefault="00332914" w:rsidP="00C02168"/>
        </w:tc>
        <w:tc>
          <w:tcPr>
            <w:tcW w:w="2606" w:type="dxa"/>
          </w:tcPr>
          <w:p w:rsidR="00332914" w:rsidRDefault="00332914" w:rsidP="00CD27CF">
            <w:r>
              <w:t>Конищева Т.А.</w:t>
            </w:r>
          </w:p>
        </w:tc>
      </w:tr>
      <w:tr w:rsidR="00332914" w:rsidTr="00332914">
        <w:trPr>
          <w:jc w:val="right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332914" w:rsidRDefault="00332914" w:rsidP="00C02168"/>
        </w:tc>
        <w:tc>
          <w:tcPr>
            <w:tcW w:w="2606" w:type="dxa"/>
          </w:tcPr>
          <w:p w:rsidR="00332914" w:rsidRDefault="00332914" w:rsidP="00CD27CF">
            <w:proofErr w:type="spellStart"/>
            <w:r>
              <w:t>Садреев</w:t>
            </w:r>
            <w:proofErr w:type="spellEnd"/>
            <w:r>
              <w:t xml:space="preserve"> Д.Т.</w:t>
            </w:r>
          </w:p>
        </w:tc>
      </w:tr>
      <w:tr w:rsidR="00332914" w:rsidTr="00332914">
        <w:trPr>
          <w:jc w:val="right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332914" w:rsidRDefault="00332914" w:rsidP="00C02168"/>
        </w:tc>
        <w:tc>
          <w:tcPr>
            <w:tcW w:w="2606" w:type="dxa"/>
          </w:tcPr>
          <w:p w:rsidR="00332914" w:rsidRDefault="00332914" w:rsidP="00CD27CF">
            <w:proofErr w:type="spellStart"/>
            <w:r>
              <w:t>Пиленицена</w:t>
            </w:r>
            <w:proofErr w:type="spellEnd"/>
            <w:r>
              <w:t xml:space="preserve"> Е.В.</w:t>
            </w:r>
          </w:p>
        </w:tc>
      </w:tr>
      <w:tr w:rsidR="00332914" w:rsidTr="00332914">
        <w:trPr>
          <w:jc w:val="right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332914" w:rsidRDefault="00332914" w:rsidP="00C02168"/>
        </w:tc>
        <w:tc>
          <w:tcPr>
            <w:tcW w:w="2606" w:type="dxa"/>
          </w:tcPr>
          <w:p w:rsidR="00332914" w:rsidRDefault="00332914" w:rsidP="00CD27CF">
            <w:proofErr w:type="spellStart"/>
            <w:r>
              <w:t>Абыденкова</w:t>
            </w:r>
            <w:proofErr w:type="spellEnd"/>
            <w:r>
              <w:t xml:space="preserve"> В.П.</w:t>
            </w:r>
          </w:p>
        </w:tc>
      </w:tr>
      <w:tr w:rsidR="00332914" w:rsidTr="00332914">
        <w:trPr>
          <w:jc w:val="right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332914" w:rsidRDefault="00332914" w:rsidP="00C02168"/>
        </w:tc>
        <w:tc>
          <w:tcPr>
            <w:tcW w:w="2606" w:type="dxa"/>
          </w:tcPr>
          <w:p w:rsidR="00332914" w:rsidRDefault="00332914" w:rsidP="00CD27CF">
            <w:proofErr w:type="spellStart"/>
            <w:r>
              <w:t>Абулова</w:t>
            </w:r>
            <w:proofErr w:type="spellEnd"/>
            <w:r>
              <w:t xml:space="preserve"> Т.В.</w:t>
            </w:r>
          </w:p>
        </w:tc>
      </w:tr>
    </w:tbl>
    <w:p w:rsidR="00550A66" w:rsidRDefault="00550A66" w:rsidP="00550A66">
      <w:pPr>
        <w:jc w:val="right"/>
      </w:pPr>
      <w:r>
        <w:lastRenderedPageBreak/>
        <w:t>Приложение 1</w:t>
      </w:r>
    </w:p>
    <w:p w:rsidR="00550A66" w:rsidRDefault="00550A66" w:rsidP="00550A66">
      <w:pPr>
        <w:jc w:val="center"/>
      </w:pPr>
    </w:p>
    <w:p w:rsidR="00550A66" w:rsidRDefault="00550A66" w:rsidP="00550A66">
      <w:pPr>
        <w:jc w:val="center"/>
      </w:pPr>
      <w:r w:rsidRPr="00550A66">
        <w:t>Положение</w:t>
      </w:r>
    </w:p>
    <w:p w:rsidR="003400D8" w:rsidRDefault="00550A66" w:rsidP="00550A66">
      <w:pPr>
        <w:jc w:val="center"/>
      </w:pPr>
      <w:r w:rsidRPr="00550A66">
        <w:t>о рабочей группе по разработке основной образовательной программы основного общего образования</w:t>
      </w:r>
    </w:p>
    <w:p w:rsidR="00550A66" w:rsidRDefault="00550A66" w:rsidP="00550A66">
      <w:pPr>
        <w:jc w:val="center"/>
      </w:pPr>
    </w:p>
    <w:p w:rsidR="00550A66" w:rsidRDefault="00550A66" w:rsidP="00550A66">
      <w:pPr>
        <w:jc w:val="center"/>
      </w:pPr>
      <w:r w:rsidRPr="00550A66">
        <w:rPr>
          <w:b/>
        </w:rPr>
        <w:t>I. Общие положения</w:t>
      </w:r>
    </w:p>
    <w:p w:rsidR="002C103E" w:rsidRDefault="00550A66" w:rsidP="00550A66">
      <w:pPr>
        <w:jc w:val="both"/>
      </w:pPr>
      <w:r>
        <w:t>1.1. Рабочая группа по разработке основной образовательной программы основного общего образования (далее – Рабочая группа) создана в целях разработки проекта введения ФГОС основного общего образования в образовательную практику муниципального общеобразовательного учреждения «Сред</w:t>
      </w:r>
      <w:r w:rsidR="002C103E">
        <w:t>няя общеобразовательная школа № 7</w:t>
      </w:r>
      <w:r>
        <w:t xml:space="preserve"> г. </w:t>
      </w:r>
      <w:r w:rsidR="002C103E">
        <w:t>Комсомольска – на – Амуре.</w:t>
      </w:r>
    </w:p>
    <w:p w:rsidR="002C103E" w:rsidRDefault="00550A66" w:rsidP="00550A66">
      <w:pPr>
        <w:jc w:val="both"/>
      </w:pPr>
      <w:r>
        <w:t xml:space="preserve"> 1.2. Рабочая группа создаётся в период к подготовке проекта основной образовательной программы основного </w:t>
      </w:r>
      <w:r w:rsidR="002C103E">
        <w:t>общего образования в МОУ «СОШ № 7</w:t>
      </w:r>
      <w:r>
        <w:t>.</w:t>
      </w:r>
    </w:p>
    <w:p w:rsidR="002C103E" w:rsidRDefault="00550A66" w:rsidP="00550A66">
      <w:pPr>
        <w:jc w:val="both"/>
      </w:pPr>
      <w:r>
        <w:t xml:space="preserve"> 1.3. 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актами, федеральными проектными материалами по соответствующей проблематике, а также настоящим Положением. </w:t>
      </w:r>
    </w:p>
    <w:p w:rsidR="002C103E" w:rsidRDefault="00550A66" w:rsidP="00550A66">
      <w:pPr>
        <w:jc w:val="both"/>
      </w:pPr>
      <w:r>
        <w:t xml:space="preserve">1.4. Состав Рабочей группы формируется из работников образовательного учреждения  и утверждается приказом директора школы.  </w:t>
      </w:r>
    </w:p>
    <w:p w:rsidR="002C103E" w:rsidRPr="002C103E" w:rsidRDefault="00550A66" w:rsidP="002C103E">
      <w:pPr>
        <w:jc w:val="center"/>
        <w:rPr>
          <w:b/>
        </w:rPr>
      </w:pPr>
      <w:r w:rsidRPr="002C103E">
        <w:rPr>
          <w:b/>
        </w:rPr>
        <w:t>II. Задачи Рабочей группы</w:t>
      </w:r>
    </w:p>
    <w:p w:rsidR="00550A66" w:rsidRDefault="00550A66" w:rsidP="00550A66">
      <w:pPr>
        <w:jc w:val="both"/>
      </w:pPr>
      <w:r>
        <w:t xml:space="preserve"> Основными задачами Рабочей группы являются: - разработка проекта основной  образовательной программы основного общего образования; - обеспечение информационного, методического сопровождения процесса введения ФГОС основного общего образования в общеобразовательном учреждении.  </w:t>
      </w:r>
    </w:p>
    <w:p w:rsidR="002C103E" w:rsidRPr="002C103E" w:rsidRDefault="00550A66" w:rsidP="00550A66">
      <w:pPr>
        <w:jc w:val="center"/>
        <w:rPr>
          <w:b/>
        </w:rPr>
      </w:pPr>
      <w:r w:rsidRPr="002C103E">
        <w:rPr>
          <w:b/>
        </w:rPr>
        <w:t xml:space="preserve">III. Порядок функционирования Рабочей группы </w:t>
      </w:r>
    </w:p>
    <w:p w:rsidR="002C103E" w:rsidRDefault="00550A66" w:rsidP="002C103E">
      <w:pPr>
        <w:jc w:val="both"/>
      </w:pPr>
      <w:r>
        <w:t xml:space="preserve">3.1. Рабочая группа является коллегиальным органом. </w:t>
      </w:r>
    </w:p>
    <w:p w:rsidR="00550A66" w:rsidRDefault="00550A66" w:rsidP="002C103E">
      <w:pPr>
        <w:jc w:val="both"/>
      </w:pPr>
      <w:r>
        <w:t xml:space="preserve">3.2. В целях оптимальной организации деятельности Рабочая группа внутренним решением распределяет организационные роли: секретаря, руководителя и др.  </w:t>
      </w:r>
    </w:p>
    <w:p w:rsidR="00550A66" w:rsidRDefault="00550A66" w:rsidP="002C103E">
      <w:pPr>
        <w:jc w:val="both"/>
      </w:pPr>
      <w:r>
        <w:t xml:space="preserve">3.3. Члены Рабочей группы обязаны: - исполнять поручения директора ОУ.  </w:t>
      </w:r>
    </w:p>
    <w:p w:rsidR="002C103E" w:rsidRDefault="00550A66" w:rsidP="002C103E">
      <w:pPr>
        <w:jc w:val="both"/>
      </w:pPr>
      <w:r>
        <w:t xml:space="preserve">3.4. Члены Рабочей группы имеют право: </w:t>
      </w:r>
    </w:p>
    <w:p w:rsidR="002C103E" w:rsidRDefault="00550A66" w:rsidP="002C103E">
      <w:pPr>
        <w:jc w:val="both"/>
      </w:pPr>
      <w:r>
        <w:t>- знакомиться с материалами и документами, поступающими в Рабочую группу;</w:t>
      </w:r>
    </w:p>
    <w:p w:rsidR="002C103E" w:rsidRDefault="00550A66" w:rsidP="002C103E">
      <w:pPr>
        <w:jc w:val="both"/>
      </w:pPr>
      <w:r>
        <w:t xml:space="preserve"> - вносить на рассмотрение предложения, статистическую информацию, аналитические данные, связанные с разработкой и реализацией проекта введения ФГОС основного общего образования в общеобразовательном учреждении. </w:t>
      </w:r>
    </w:p>
    <w:p w:rsidR="00550A66" w:rsidRDefault="00550A66" w:rsidP="002C103E">
      <w:pPr>
        <w:jc w:val="both"/>
      </w:pPr>
      <w:r>
        <w:t xml:space="preserve">- запрашивать от администрации и педагогов общеобразовательного учреждения необходимую информацию, соответствующую компетенции Рабочей группы; </w:t>
      </w:r>
    </w:p>
    <w:p w:rsidR="00550A66" w:rsidRDefault="00550A66" w:rsidP="002C103E">
      <w:pPr>
        <w:jc w:val="both"/>
      </w:pPr>
      <w:r>
        <w:t xml:space="preserve">- приглашать для участия в работе группы педагогических работников образовательного учреждения; - привлекать иных специалистов для выполнения отдельных поручений.  </w:t>
      </w:r>
    </w:p>
    <w:p w:rsidR="002C103E" w:rsidRDefault="002C103E" w:rsidP="002C103E">
      <w:pPr>
        <w:jc w:val="both"/>
      </w:pPr>
    </w:p>
    <w:p w:rsidR="002C103E" w:rsidRPr="002C103E" w:rsidRDefault="00550A66" w:rsidP="00550A66">
      <w:pPr>
        <w:jc w:val="center"/>
        <w:rPr>
          <w:b/>
        </w:rPr>
      </w:pPr>
      <w:r w:rsidRPr="002C103E">
        <w:rPr>
          <w:b/>
        </w:rPr>
        <w:t>IV. Ответственность Рабочей группы</w:t>
      </w:r>
    </w:p>
    <w:p w:rsidR="002C103E" w:rsidRDefault="00550A66" w:rsidP="002C103E">
      <w:pPr>
        <w:jc w:val="both"/>
      </w:pPr>
      <w:r>
        <w:t xml:space="preserve"> Рабочая группа несет ответственность: - за качество проекта основной образовательной программы основного</w:t>
      </w:r>
      <w:r w:rsidR="002C103E">
        <w:t xml:space="preserve"> общего образования МОУ «СОШ № 7</w:t>
      </w:r>
      <w:proofErr w:type="gramStart"/>
      <w:r w:rsidR="002C103E">
        <w:t xml:space="preserve"> :</w:t>
      </w:r>
      <w:proofErr w:type="gramEnd"/>
    </w:p>
    <w:p w:rsidR="002C103E" w:rsidRDefault="00550A66" w:rsidP="002C103E">
      <w:pPr>
        <w:jc w:val="both"/>
      </w:pPr>
      <w:r>
        <w:t xml:space="preserve"> -  за своевременность выполнение поручений, представления информации и т.п. в пределах своей компетенции; </w:t>
      </w:r>
    </w:p>
    <w:p w:rsidR="00550A66" w:rsidRDefault="00550A66" w:rsidP="002C103E">
      <w:pPr>
        <w:jc w:val="both"/>
      </w:pPr>
      <w:r>
        <w:t>-  компетентность принимаемых решений.</w:t>
      </w:r>
    </w:p>
    <w:p w:rsidR="002C103E" w:rsidRDefault="002C103E" w:rsidP="002C103E">
      <w:pPr>
        <w:jc w:val="both"/>
      </w:pPr>
    </w:p>
    <w:p w:rsidR="002C103E" w:rsidRDefault="002C103E" w:rsidP="002C103E">
      <w:pPr>
        <w:jc w:val="both"/>
      </w:pPr>
    </w:p>
    <w:p w:rsidR="002C103E" w:rsidRDefault="002C103E" w:rsidP="002C103E">
      <w:pPr>
        <w:jc w:val="both"/>
      </w:pPr>
    </w:p>
    <w:p w:rsidR="002C103E" w:rsidRDefault="002C103E" w:rsidP="002C103E">
      <w:pPr>
        <w:jc w:val="both"/>
      </w:pPr>
    </w:p>
    <w:p w:rsidR="002C103E" w:rsidRDefault="002C103E" w:rsidP="002C103E">
      <w:pPr>
        <w:jc w:val="both"/>
      </w:pPr>
    </w:p>
    <w:p w:rsidR="002C103E" w:rsidRDefault="002C103E" w:rsidP="002C103E">
      <w:pPr>
        <w:jc w:val="both"/>
      </w:pPr>
    </w:p>
    <w:p w:rsidR="002C103E" w:rsidRDefault="002C103E" w:rsidP="002C103E">
      <w:pPr>
        <w:jc w:val="both"/>
      </w:pPr>
    </w:p>
    <w:p w:rsidR="002C103E" w:rsidRDefault="002C103E" w:rsidP="002C103E">
      <w:pPr>
        <w:jc w:val="both"/>
      </w:pPr>
    </w:p>
    <w:p w:rsidR="002C103E" w:rsidRDefault="002C103E" w:rsidP="002C103E">
      <w:pPr>
        <w:jc w:val="both"/>
      </w:pPr>
    </w:p>
    <w:p w:rsidR="002C103E" w:rsidRDefault="002C103E" w:rsidP="002C103E">
      <w:pPr>
        <w:jc w:val="both"/>
      </w:pPr>
    </w:p>
    <w:p w:rsidR="002C103E" w:rsidRDefault="002C103E" w:rsidP="002C103E">
      <w:pPr>
        <w:jc w:val="both"/>
      </w:pPr>
    </w:p>
    <w:p w:rsidR="002C103E" w:rsidRDefault="002C103E" w:rsidP="002C103E">
      <w:pPr>
        <w:jc w:val="both"/>
      </w:pPr>
    </w:p>
    <w:p w:rsidR="002C103E" w:rsidRDefault="002C103E" w:rsidP="002C103E">
      <w:pPr>
        <w:jc w:val="both"/>
      </w:pPr>
    </w:p>
    <w:p w:rsidR="002C103E" w:rsidRDefault="002C103E" w:rsidP="002C103E">
      <w:pPr>
        <w:jc w:val="right"/>
      </w:pPr>
      <w:r>
        <w:t>Приложение 2</w:t>
      </w:r>
    </w:p>
    <w:p w:rsidR="002C103E" w:rsidRDefault="002C103E" w:rsidP="002C103E">
      <w:pPr>
        <w:jc w:val="right"/>
      </w:pPr>
    </w:p>
    <w:p w:rsidR="002C103E" w:rsidRDefault="002C103E" w:rsidP="002C103E">
      <w:pPr>
        <w:jc w:val="right"/>
      </w:pPr>
    </w:p>
    <w:p w:rsidR="002C103E" w:rsidRDefault="002C103E" w:rsidP="002C103E">
      <w:pPr>
        <w:jc w:val="center"/>
      </w:pPr>
      <w:r w:rsidRPr="002C103E">
        <w:t xml:space="preserve">План работы </w:t>
      </w:r>
    </w:p>
    <w:p w:rsidR="002C103E" w:rsidRDefault="002C103E" w:rsidP="002C103E">
      <w:pPr>
        <w:jc w:val="center"/>
      </w:pPr>
      <w:r w:rsidRPr="002C103E">
        <w:t>рабочей группы по разработке основной образовательной программы основного общего образования</w:t>
      </w:r>
    </w:p>
    <w:p w:rsidR="002C103E" w:rsidRDefault="002C103E" w:rsidP="002C103E">
      <w:pPr>
        <w:jc w:val="center"/>
      </w:pPr>
    </w:p>
    <w:tbl>
      <w:tblPr>
        <w:tblStyle w:val="a3"/>
        <w:tblW w:w="0" w:type="auto"/>
        <w:tblLook w:val="04A0"/>
      </w:tblPr>
      <w:tblGrid>
        <w:gridCol w:w="2656"/>
        <w:gridCol w:w="2594"/>
        <w:gridCol w:w="2595"/>
        <w:gridCol w:w="2576"/>
      </w:tblGrid>
      <w:tr w:rsidR="002C103E" w:rsidTr="00DA432A">
        <w:tc>
          <w:tcPr>
            <w:tcW w:w="2656" w:type="dxa"/>
          </w:tcPr>
          <w:p w:rsidR="002C103E" w:rsidRDefault="002C103E" w:rsidP="002C103E">
            <w:pPr>
              <w:jc w:val="center"/>
            </w:pPr>
            <w:r>
              <w:t xml:space="preserve">Структурные компоненты основной образовательной программы </w:t>
            </w:r>
          </w:p>
          <w:p w:rsidR="002C103E" w:rsidRDefault="002C103E" w:rsidP="002C103E">
            <w:pPr>
              <w:jc w:val="center"/>
            </w:pPr>
          </w:p>
        </w:tc>
        <w:tc>
          <w:tcPr>
            <w:tcW w:w="2594" w:type="dxa"/>
          </w:tcPr>
          <w:p w:rsidR="002C103E" w:rsidRDefault="002C103E" w:rsidP="002C103E">
            <w:pPr>
              <w:jc w:val="center"/>
            </w:pPr>
            <w:r>
              <w:t xml:space="preserve">Сроки проектирования </w:t>
            </w:r>
          </w:p>
          <w:p w:rsidR="002C103E" w:rsidRDefault="002C103E" w:rsidP="002C103E">
            <w:pPr>
              <w:jc w:val="center"/>
            </w:pPr>
          </w:p>
        </w:tc>
        <w:tc>
          <w:tcPr>
            <w:tcW w:w="2595" w:type="dxa"/>
          </w:tcPr>
          <w:p w:rsidR="002C103E" w:rsidRDefault="002C103E" w:rsidP="002C103E">
            <w:pPr>
              <w:jc w:val="center"/>
            </w:pPr>
            <w:r>
              <w:t xml:space="preserve">Методы работы рабочей группы </w:t>
            </w:r>
          </w:p>
          <w:p w:rsidR="002C103E" w:rsidRDefault="002C103E" w:rsidP="002C103E">
            <w:pPr>
              <w:jc w:val="center"/>
            </w:pPr>
          </w:p>
        </w:tc>
        <w:tc>
          <w:tcPr>
            <w:tcW w:w="2576" w:type="dxa"/>
          </w:tcPr>
          <w:p w:rsidR="002C103E" w:rsidRDefault="002C103E" w:rsidP="002C103E">
            <w:pPr>
              <w:jc w:val="center"/>
            </w:pPr>
            <w:proofErr w:type="spellStart"/>
            <w:proofErr w:type="gramStart"/>
            <w:r>
              <w:t>Отв</w:t>
            </w:r>
            <w:proofErr w:type="spellEnd"/>
            <w:proofErr w:type="gramEnd"/>
          </w:p>
        </w:tc>
      </w:tr>
      <w:tr w:rsidR="002C103E" w:rsidTr="00DA432A">
        <w:tc>
          <w:tcPr>
            <w:tcW w:w="2656" w:type="dxa"/>
          </w:tcPr>
          <w:p w:rsidR="002C103E" w:rsidRDefault="00416A90" w:rsidP="00416A90">
            <w:pPr>
              <w:pStyle w:val="a4"/>
              <w:ind w:left="-142"/>
              <w:jc w:val="both"/>
            </w:pPr>
            <w:r>
              <w:t xml:space="preserve">  1.Пояснительная записка.</w:t>
            </w:r>
          </w:p>
        </w:tc>
        <w:tc>
          <w:tcPr>
            <w:tcW w:w="2594" w:type="dxa"/>
          </w:tcPr>
          <w:p w:rsidR="002C103E" w:rsidRDefault="00DA432A" w:rsidP="002C103E">
            <w:pPr>
              <w:jc w:val="center"/>
            </w:pPr>
            <w:r>
              <w:t>Март – июнь</w:t>
            </w:r>
          </w:p>
        </w:tc>
        <w:tc>
          <w:tcPr>
            <w:tcW w:w="2595" w:type="dxa"/>
            <w:vMerge w:val="restart"/>
          </w:tcPr>
          <w:p w:rsidR="00DA432A" w:rsidRDefault="002C103E" w:rsidP="002C103E">
            <w:pPr>
              <w:jc w:val="center"/>
            </w:pPr>
            <w:r>
              <w:t>Изучение документов,</w:t>
            </w:r>
          </w:p>
          <w:p w:rsidR="00DA432A" w:rsidRDefault="00DA432A" w:rsidP="002C103E">
            <w:pPr>
              <w:jc w:val="center"/>
            </w:pPr>
          </w:p>
          <w:p w:rsidR="00DA432A" w:rsidRDefault="002C103E" w:rsidP="002C103E">
            <w:pPr>
              <w:jc w:val="center"/>
            </w:pPr>
            <w:r>
              <w:t xml:space="preserve"> анализ и обобщение</w:t>
            </w:r>
          </w:p>
          <w:p w:rsidR="00DA432A" w:rsidRDefault="00DA432A" w:rsidP="002C103E">
            <w:pPr>
              <w:jc w:val="center"/>
            </w:pPr>
          </w:p>
          <w:p w:rsidR="00DA432A" w:rsidRDefault="002C103E" w:rsidP="002C103E">
            <w:pPr>
              <w:jc w:val="center"/>
            </w:pPr>
            <w:r>
              <w:t xml:space="preserve"> опыта пилотных </w:t>
            </w:r>
          </w:p>
          <w:p w:rsidR="00DA432A" w:rsidRDefault="002C103E" w:rsidP="002C103E">
            <w:pPr>
              <w:jc w:val="center"/>
            </w:pPr>
            <w:r>
              <w:t xml:space="preserve">площадок </w:t>
            </w:r>
            <w:proofErr w:type="gramStart"/>
            <w:r>
              <w:t>по</w:t>
            </w:r>
            <w:proofErr w:type="gramEnd"/>
          </w:p>
          <w:p w:rsidR="00DA432A" w:rsidRDefault="00DA432A" w:rsidP="002C103E">
            <w:pPr>
              <w:jc w:val="center"/>
            </w:pPr>
          </w:p>
          <w:p w:rsidR="00DA432A" w:rsidRDefault="002C103E" w:rsidP="002C103E">
            <w:pPr>
              <w:jc w:val="center"/>
            </w:pPr>
            <w:r>
              <w:t>введению ФГОС ООО</w:t>
            </w:r>
          </w:p>
          <w:p w:rsidR="002C103E" w:rsidRDefault="002C103E" w:rsidP="002C103E">
            <w:pPr>
              <w:jc w:val="center"/>
            </w:pPr>
          </w:p>
          <w:p w:rsidR="00DA432A" w:rsidRDefault="00DA432A" w:rsidP="002C103E">
            <w:pPr>
              <w:jc w:val="center"/>
            </w:pPr>
            <w:r>
              <w:t>к</w:t>
            </w:r>
            <w:r w:rsidR="002C103E">
              <w:t xml:space="preserve">руглые столы, </w:t>
            </w:r>
          </w:p>
          <w:p w:rsidR="00DA432A" w:rsidRDefault="00DA432A" w:rsidP="002C103E">
            <w:pPr>
              <w:jc w:val="center"/>
            </w:pPr>
          </w:p>
          <w:p w:rsidR="00DA432A" w:rsidRDefault="002C103E" w:rsidP="002C103E">
            <w:pPr>
              <w:jc w:val="center"/>
            </w:pPr>
            <w:r>
              <w:t>дискуссии,</w:t>
            </w:r>
          </w:p>
          <w:p w:rsidR="00DA432A" w:rsidRDefault="00DA432A" w:rsidP="002C103E">
            <w:pPr>
              <w:jc w:val="center"/>
            </w:pPr>
          </w:p>
          <w:p w:rsidR="00DA432A" w:rsidRDefault="002C103E" w:rsidP="002C103E">
            <w:pPr>
              <w:jc w:val="center"/>
            </w:pPr>
            <w:r>
              <w:t xml:space="preserve"> мозговые </w:t>
            </w:r>
          </w:p>
          <w:p w:rsidR="00DA432A" w:rsidRDefault="00DA432A" w:rsidP="002C103E">
            <w:pPr>
              <w:jc w:val="center"/>
            </w:pPr>
          </w:p>
          <w:p w:rsidR="00DA432A" w:rsidRDefault="002C103E" w:rsidP="002C103E">
            <w:pPr>
              <w:jc w:val="center"/>
            </w:pPr>
            <w:r>
              <w:t>штурмы,</w:t>
            </w:r>
          </w:p>
          <w:p w:rsidR="00DA432A" w:rsidRDefault="00DA432A" w:rsidP="002C103E">
            <w:pPr>
              <w:jc w:val="center"/>
            </w:pPr>
          </w:p>
          <w:p w:rsidR="00DA432A" w:rsidRDefault="002C103E" w:rsidP="002C103E">
            <w:pPr>
              <w:jc w:val="center"/>
            </w:pPr>
            <w:r>
              <w:t xml:space="preserve"> творческие отчеты,</w:t>
            </w:r>
          </w:p>
          <w:p w:rsidR="00DA432A" w:rsidRDefault="00DA432A" w:rsidP="002C103E">
            <w:pPr>
              <w:jc w:val="center"/>
            </w:pPr>
          </w:p>
          <w:p w:rsidR="00DA432A" w:rsidRDefault="002C103E" w:rsidP="002C103E">
            <w:pPr>
              <w:jc w:val="center"/>
            </w:pPr>
            <w:r>
              <w:t xml:space="preserve"> презентации </w:t>
            </w:r>
          </w:p>
          <w:p w:rsidR="00DA432A" w:rsidRDefault="00DA432A" w:rsidP="002C103E">
            <w:pPr>
              <w:jc w:val="center"/>
            </w:pPr>
            <w:r>
              <w:t>р</w:t>
            </w:r>
            <w:r w:rsidR="002C103E">
              <w:t xml:space="preserve">езультатов проектных работ.  </w:t>
            </w:r>
          </w:p>
          <w:p w:rsidR="002C103E" w:rsidRDefault="002C103E" w:rsidP="002C103E">
            <w:pPr>
              <w:jc w:val="center"/>
            </w:pPr>
          </w:p>
          <w:p w:rsidR="002C103E" w:rsidRDefault="002C103E" w:rsidP="002C103E">
            <w:pPr>
              <w:jc w:val="center"/>
            </w:pPr>
            <w:r>
              <w:t xml:space="preserve">Совместные заседания </w:t>
            </w:r>
            <w:proofErr w:type="spellStart"/>
            <w:r>
              <w:t>микрогрупп</w:t>
            </w:r>
            <w:proofErr w:type="spellEnd"/>
            <w:r>
              <w:t xml:space="preserve"> по согласованию выполняемых ими работ.  </w:t>
            </w:r>
          </w:p>
          <w:p w:rsidR="00DA432A" w:rsidRDefault="00DA432A" w:rsidP="002C103E">
            <w:pPr>
              <w:jc w:val="center"/>
            </w:pPr>
          </w:p>
          <w:p w:rsidR="002C103E" w:rsidRDefault="002C103E" w:rsidP="002C103E">
            <w:pPr>
              <w:jc w:val="center"/>
            </w:pPr>
            <w:r>
              <w:t xml:space="preserve">Индивидуальная работа членов рабочей группы   </w:t>
            </w:r>
          </w:p>
        </w:tc>
        <w:tc>
          <w:tcPr>
            <w:tcW w:w="2576" w:type="dxa"/>
          </w:tcPr>
          <w:p w:rsidR="002C103E" w:rsidRDefault="00DA432A" w:rsidP="002C103E">
            <w:pPr>
              <w:jc w:val="center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  <w:p w:rsidR="00DA432A" w:rsidRDefault="00DA432A" w:rsidP="002C103E">
            <w:pPr>
              <w:jc w:val="center"/>
            </w:pPr>
            <w:r>
              <w:t>Т.Ю. Халтурина</w:t>
            </w:r>
          </w:p>
          <w:p w:rsidR="00DA432A" w:rsidRDefault="00DA432A" w:rsidP="002C103E">
            <w:pPr>
              <w:jc w:val="center"/>
            </w:pPr>
            <w:r>
              <w:t>В.А. Богоявленская</w:t>
            </w:r>
          </w:p>
        </w:tc>
      </w:tr>
      <w:tr w:rsidR="002C103E" w:rsidTr="00DA432A">
        <w:tc>
          <w:tcPr>
            <w:tcW w:w="2656" w:type="dxa"/>
          </w:tcPr>
          <w:p w:rsidR="002C103E" w:rsidRDefault="00416A90" w:rsidP="00416A90">
            <w:r w:rsidRPr="00416A90">
              <w:t xml:space="preserve">2. Планируемые результаты освоения </w:t>
            </w:r>
            <w:proofErr w:type="gramStart"/>
            <w:r w:rsidRPr="00416A90">
              <w:t>обучающимися</w:t>
            </w:r>
            <w:proofErr w:type="gramEnd"/>
            <w:r w:rsidRPr="00416A90">
              <w:t xml:space="preserve"> основной образовательной программы основного общего образования.</w:t>
            </w:r>
          </w:p>
        </w:tc>
        <w:tc>
          <w:tcPr>
            <w:tcW w:w="2594" w:type="dxa"/>
          </w:tcPr>
          <w:p w:rsidR="002C103E" w:rsidRDefault="00DA432A" w:rsidP="002C103E">
            <w:pPr>
              <w:jc w:val="center"/>
            </w:pPr>
            <w:r>
              <w:t>апрель - июнь</w:t>
            </w:r>
          </w:p>
        </w:tc>
        <w:tc>
          <w:tcPr>
            <w:tcW w:w="2595" w:type="dxa"/>
            <w:vMerge/>
          </w:tcPr>
          <w:p w:rsidR="002C103E" w:rsidRDefault="002C103E" w:rsidP="002C103E">
            <w:pPr>
              <w:jc w:val="center"/>
            </w:pPr>
          </w:p>
        </w:tc>
        <w:tc>
          <w:tcPr>
            <w:tcW w:w="2576" w:type="dxa"/>
          </w:tcPr>
          <w:p w:rsidR="00DA432A" w:rsidRDefault="00DA432A" w:rsidP="00DA432A">
            <w:pPr>
              <w:jc w:val="center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  <w:p w:rsidR="00DA432A" w:rsidRDefault="00DA432A" w:rsidP="00DA432A">
            <w:pPr>
              <w:jc w:val="center"/>
            </w:pPr>
            <w:r>
              <w:t>Т.Ю. Халтурина</w:t>
            </w:r>
          </w:p>
          <w:p w:rsidR="002C103E" w:rsidRDefault="00DA432A" w:rsidP="00DA432A">
            <w:pPr>
              <w:jc w:val="center"/>
            </w:pPr>
            <w:r>
              <w:t>В.А. Богоявленская</w:t>
            </w:r>
          </w:p>
          <w:p w:rsidR="00DA432A" w:rsidRDefault="00DA432A" w:rsidP="00DA432A">
            <w:pPr>
              <w:jc w:val="center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  <w:p w:rsidR="00DA432A" w:rsidRDefault="00DA432A" w:rsidP="00DA432A">
            <w:pPr>
              <w:jc w:val="center"/>
            </w:pPr>
            <w:proofErr w:type="spellStart"/>
            <w:r>
              <w:t>Рягузова</w:t>
            </w:r>
            <w:proofErr w:type="spellEnd"/>
            <w:r>
              <w:t xml:space="preserve"> В.А.</w:t>
            </w:r>
          </w:p>
        </w:tc>
      </w:tr>
      <w:tr w:rsidR="002C103E" w:rsidTr="00DA432A">
        <w:tc>
          <w:tcPr>
            <w:tcW w:w="2656" w:type="dxa"/>
          </w:tcPr>
          <w:p w:rsidR="002C103E" w:rsidRDefault="00416A90" w:rsidP="00416A90">
            <w:r w:rsidRPr="00416A90">
              <w:t xml:space="preserve">3. Учебный план основного общего образования; система </w:t>
            </w:r>
            <w:proofErr w:type="gramStart"/>
            <w:r w:rsidRPr="00416A90"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416A90">
              <w:t>.</w:t>
            </w:r>
          </w:p>
        </w:tc>
        <w:tc>
          <w:tcPr>
            <w:tcW w:w="2594" w:type="dxa"/>
          </w:tcPr>
          <w:p w:rsidR="002C103E" w:rsidRDefault="00DA432A" w:rsidP="002C103E">
            <w:pPr>
              <w:jc w:val="center"/>
            </w:pPr>
            <w:r>
              <w:t>апрель – июнь</w:t>
            </w:r>
          </w:p>
        </w:tc>
        <w:tc>
          <w:tcPr>
            <w:tcW w:w="2595" w:type="dxa"/>
            <w:vMerge/>
          </w:tcPr>
          <w:p w:rsidR="002C103E" w:rsidRDefault="002C103E" w:rsidP="002C103E">
            <w:pPr>
              <w:jc w:val="center"/>
            </w:pPr>
          </w:p>
        </w:tc>
        <w:tc>
          <w:tcPr>
            <w:tcW w:w="2576" w:type="dxa"/>
          </w:tcPr>
          <w:p w:rsidR="00DA432A" w:rsidRDefault="00DA432A" w:rsidP="00DA432A">
            <w:pPr>
              <w:jc w:val="center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  <w:p w:rsidR="00DA432A" w:rsidRDefault="00DA432A" w:rsidP="00DA432A">
            <w:pPr>
              <w:jc w:val="center"/>
            </w:pPr>
            <w:r>
              <w:t>Т.Ю. Халтурина</w:t>
            </w:r>
          </w:p>
          <w:p w:rsidR="002C103E" w:rsidRDefault="00DA432A" w:rsidP="00DA432A">
            <w:pPr>
              <w:jc w:val="center"/>
            </w:pPr>
            <w:r>
              <w:t>В.А. Богоявленская</w:t>
            </w:r>
          </w:p>
          <w:p w:rsidR="0064673E" w:rsidRDefault="0064673E" w:rsidP="0064673E">
            <w:pPr>
              <w:jc w:val="center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  <w:p w:rsidR="0064673E" w:rsidRDefault="0064673E" w:rsidP="0064673E">
            <w:pPr>
              <w:jc w:val="center"/>
            </w:pPr>
            <w:proofErr w:type="spellStart"/>
            <w:r>
              <w:t>Рягузова</w:t>
            </w:r>
            <w:proofErr w:type="spellEnd"/>
            <w:r>
              <w:t xml:space="preserve"> В.А.</w:t>
            </w:r>
          </w:p>
        </w:tc>
      </w:tr>
      <w:tr w:rsidR="002C103E" w:rsidTr="00DA432A">
        <w:tc>
          <w:tcPr>
            <w:tcW w:w="2656" w:type="dxa"/>
          </w:tcPr>
          <w:p w:rsidR="002C103E" w:rsidRDefault="00416A90" w:rsidP="00416A90">
            <w:r w:rsidRPr="00416A90">
              <w:t>4. Программа развития универсальных учебных действий (программа формирования общеучебных умений и навыков) на ступени основного общего образования, включающая формирование компетенций обучающихся в области использования ИКТ, учебно-исследовательской и проектной деятельности</w:t>
            </w:r>
          </w:p>
        </w:tc>
        <w:tc>
          <w:tcPr>
            <w:tcW w:w="2594" w:type="dxa"/>
          </w:tcPr>
          <w:p w:rsidR="002C103E" w:rsidRDefault="00DA432A" w:rsidP="002C103E">
            <w:pPr>
              <w:jc w:val="center"/>
            </w:pPr>
            <w:r>
              <w:t>апрель - июнь</w:t>
            </w:r>
          </w:p>
        </w:tc>
        <w:tc>
          <w:tcPr>
            <w:tcW w:w="2595" w:type="dxa"/>
            <w:vMerge/>
          </w:tcPr>
          <w:p w:rsidR="002C103E" w:rsidRDefault="002C103E" w:rsidP="002C103E">
            <w:pPr>
              <w:jc w:val="center"/>
            </w:pPr>
          </w:p>
        </w:tc>
        <w:tc>
          <w:tcPr>
            <w:tcW w:w="2576" w:type="dxa"/>
          </w:tcPr>
          <w:p w:rsidR="00DA432A" w:rsidRDefault="00DA432A" w:rsidP="00DA432A">
            <w:pPr>
              <w:jc w:val="center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  <w:p w:rsidR="00DA432A" w:rsidRDefault="00DA432A" w:rsidP="00DA432A">
            <w:pPr>
              <w:jc w:val="center"/>
            </w:pPr>
            <w:r>
              <w:t>Т.Ю. Халтурина</w:t>
            </w:r>
          </w:p>
          <w:p w:rsidR="002C103E" w:rsidRDefault="00DA432A" w:rsidP="00DA432A">
            <w:pPr>
              <w:jc w:val="center"/>
            </w:pPr>
            <w:r>
              <w:t>В.А. Богоявленская</w:t>
            </w:r>
          </w:p>
          <w:p w:rsidR="0064673E" w:rsidRDefault="0064673E" w:rsidP="00DA432A">
            <w:pPr>
              <w:jc w:val="center"/>
            </w:pPr>
          </w:p>
          <w:p w:rsidR="0064673E" w:rsidRDefault="0064673E" w:rsidP="0064673E">
            <w:pPr>
              <w:jc w:val="center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  <w:p w:rsidR="0064673E" w:rsidRDefault="0064673E" w:rsidP="0064673E">
            <w:pPr>
              <w:jc w:val="center"/>
            </w:pPr>
            <w:proofErr w:type="spellStart"/>
            <w:r>
              <w:t>Рягузова</w:t>
            </w:r>
            <w:proofErr w:type="spellEnd"/>
            <w:r>
              <w:t xml:space="preserve"> В.А.</w:t>
            </w:r>
          </w:p>
          <w:p w:rsidR="0064673E" w:rsidRDefault="0064673E" w:rsidP="0064673E">
            <w:pPr>
              <w:jc w:val="center"/>
            </w:pPr>
            <w:bookmarkStart w:id="0" w:name="_GoBack"/>
            <w:bookmarkEnd w:id="0"/>
          </w:p>
          <w:p w:rsidR="00DA432A" w:rsidRDefault="00DA432A" w:rsidP="00DA432A">
            <w:pPr>
              <w:jc w:val="center"/>
            </w:pPr>
            <w:r>
              <w:t>Руководители</w:t>
            </w:r>
          </w:p>
          <w:p w:rsidR="00DA432A" w:rsidRDefault="00DA432A" w:rsidP="00DA432A">
            <w:pPr>
              <w:jc w:val="center"/>
            </w:pPr>
            <w:r>
              <w:t>ШМО</w:t>
            </w:r>
          </w:p>
        </w:tc>
      </w:tr>
      <w:tr w:rsidR="002C103E" w:rsidTr="00DA432A">
        <w:tc>
          <w:tcPr>
            <w:tcW w:w="2656" w:type="dxa"/>
          </w:tcPr>
          <w:p w:rsidR="002C103E" w:rsidRDefault="00416A90" w:rsidP="00416A90">
            <w:r w:rsidRPr="00416A90">
              <w:t>5. Программы отдельных учебных предметов, курсов</w:t>
            </w:r>
          </w:p>
        </w:tc>
        <w:tc>
          <w:tcPr>
            <w:tcW w:w="2594" w:type="dxa"/>
          </w:tcPr>
          <w:p w:rsidR="002C103E" w:rsidRDefault="00DA432A" w:rsidP="002C103E">
            <w:pPr>
              <w:jc w:val="center"/>
            </w:pPr>
            <w:r>
              <w:t>апрель – июнь</w:t>
            </w:r>
          </w:p>
        </w:tc>
        <w:tc>
          <w:tcPr>
            <w:tcW w:w="2595" w:type="dxa"/>
            <w:vMerge/>
          </w:tcPr>
          <w:p w:rsidR="002C103E" w:rsidRDefault="002C103E" w:rsidP="002C103E">
            <w:pPr>
              <w:jc w:val="center"/>
            </w:pPr>
          </w:p>
        </w:tc>
        <w:tc>
          <w:tcPr>
            <w:tcW w:w="2576" w:type="dxa"/>
          </w:tcPr>
          <w:p w:rsidR="002C103E" w:rsidRDefault="00DA432A" w:rsidP="002C103E">
            <w:pPr>
              <w:jc w:val="center"/>
            </w:pPr>
            <w:r>
              <w:t>Руководители ШМО</w:t>
            </w:r>
          </w:p>
        </w:tc>
      </w:tr>
      <w:tr w:rsidR="002C103E" w:rsidTr="00DA432A">
        <w:tc>
          <w:tcPr>
            <w:tcW w:w="2656" w:type="dxa"/>
          </w:tcPr>
          <w:p w:rsidR="002C103E" w:rsidRDefault="00416A90" w:rsidP="00416A90">
            <w:r w:rsidRPr="00416A90">
              <w:lastRenderedPageBreak/>
              <w:t xml:space="preserve">6. Программа воспитания и </w:t>
            </w:r>
            <w:proofErr w:type="gramStart"/>
            <w:r w:rsidRPr="00416A90">
              <w:t>социализации</w:t>
            </w:r>
            <w:proofErr w:type="gramEnd"/>
            <w:r w:rsidRPr="00416A90">
              <w:t xml:space="preserve"> обучающихся на ступени основного общего образования, включающую: духовно-нравственное развитие и воспитание обучающихся, их социализацию и проф. ориентацию, формирование экологической культуры</w:t>
            </w:r>
          </w:p>
        </w:tc>
        <w:tc>
          <w:tcPr>
            <w:tcW w:w="2594" w:type="dxa"/>
          </w:tcPr>
          <w:p w:rsidR="002C103E" w:rsidRDefault="00DA432A" w:rsidP="002C103E">
            <w:pPr>
              <w:jc w:val="center"/>
            </w:pPr>
            <w:r>
              <w:t>апрель – июнь</w:t>
            </w:r>
          </w:p>
        </w:tc>
        <w:tc>
          <w:tcPr>
            <w:tcW w:w="2595" w:type="dxa"/>
            <w:vMerge/>
          </w:tcPr>
          <w:p w:rsidR="002C103E" w:rsidRDefault="002C103E" w:rsidP="002C103E">
            <w:pPr>
              <w:jc w:val="center"/>
            </w:pPr>
          </w:p>
        </w:tc>
        <w:tc>
          <w:tcPr>
            <w:tcW w:w="2576" w:type="dxa"/>
          </w:tcPr>
          <w:p w:rsidR="002C103E" w:rsidRDefault="002C103E" w:rsidP="002C103E">
            <w:pPr>
              <w:jc w:val="center"/>
            </w:pPr>
          </w:p>
        </w:tc>
      </w:tr>
      <w:tr w:rsidR="002C103E" w:rsidTr="00DA432A">
        <w:tc>
          <w:tcPr>
            <w:tcW w:w="2656" w:type="dxa"/>
          </w:tcPr>
          <w:p w:rsidR="002C103E" w:rsidRDefault="00DA432A" w:rsidP="00416A90">
            <w:r w:rsidRPr="00DA432A">
              <w:t xml:space="preserve">7. Система </w:t>
            </w:r>
            <w:proofErr w:type="gramStart"/>
            <w:r w:rsidRPr="00DA432A"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DA432A">
              <w:t>.</w:t>
            </w:r>
          </w:p>
        </w:tc>
        <w:tc>
          <w:tcPr>
            <w:tcW w:w="2594" w:type="dxa"/>
          </w:tcPr>
          <w:p w:rsidR="002C103E" w:rsidRDefault="00DA432A" w:rsidP="002C103E">
            <w:pPr>
              <w:jc w:val="center"/>
            </w:pPr>
            <w:r>
              <w:t>апрель – июнь</w:t>
            </w:r>
          </w:p>
        </w:tc>
        <w:tc>
          <w:tcPr>
            <w:tcW w:w="2595" w:type="dxa"/>
            <w:vMerge/>
          </w:tcPr>
          <w:p w:rsidR="002C103E" w:rsidRDefault="002C103E" w:rsidP="002C103E">
            <w:pPr>
              <w:jc w:val="center"/>
            </w:pPr>
          </w:p>
        </w:tc>
        <w:tc>
          <w:tcPr>
            <w:tcW w:w="2576" w:type="dxa"/>
          </w:tcPr>
          <w:p w:rsidR="002C103E" w:rsidRDefault="002C103E" w:rsidP="002C103E">
            <w:pPr>
              <w:jc w:val="center"/>
            </w:pPr>
          </w:p>
        </w:tc>
      </w:tr>
      <w:tr w:rsidR="00DA432A" w:rsidTr="00DA432A">
        <w:tc>
          <w:tcPr>
            <w:tcW w:w="2656" w:type="dxa"/>
          </w:tcPr>
          <w:p w:rsidR="00DA432A" w:rsidRPr="00DA432A" w:rsidRDefault="00DA432A" w:rsidP="00416A90">
            <w:r>
              <w:t>8</w:t>
            </w:r>
            <w:r w:rsidRPr="00DA432A">
              <w:t>. Модель организации внеурочной деятельности обучающихся по направлениям развития личности (духовно- нравственное, физкультурн</w:t>
            </w:r>
            <w:proofErr w:type="gramStart"/>
            <w:r w:rsidRPr="00DA432A">
              <w:t>о-</w:t>
            </w:r>
            <w:proofErr w:type="gramEnd"/>
            <w:r w:rsidRPr="00DA432A">
              <w:t xml:space="preserve"> спортивное и оздоровительное, социальное, </w:t>
            </w:r>
            <w:proofErr w:type="spellStart"/>
            <w:r w:rsidRPr="00DA432A">
              <w:t>общеинтеллектуальное</w:t>
            </w:r>
            <w:proofErr w:type="spellEnd"/>
            <w:r w:rsidRPr="00DA432A">
              <w:t xml:space="preserve">, общекультурное)  </w:t>
            </w:r>
          </w:p>
        </w:tc>
        <w:tc>
          <w:tcPr>
            <w:tcW w:w="2594" w:type="dxa"/>
          </w:tcPr>
          <w:p w:rsidR="00DA432A" w:rsidRDefault="00DA432A" w:rsidP="002C103E">
            <w:pPr>
              <w:jc w:val="center"/>
            </w:pPr>
            <w:r>
              <w:t>апрель - июнь</w:t>
            </w:r>
          </w:p>
        </w:tc>
        <w:tc>
          <w:tcPr>
            <w:tcW w:w="2595" w:type="dxa"/>
          </w:tcPr>
          <w:p w:rsidR="00DA432A" w:rsidRDefault="00DA432A" w:rsidP="002C103E">
            <w:pPr>
              <w:jc w:val="center"/>
            </w:pPr>
          </w:p>
        </w:tc>
        <w:tc>
          <w:tcPr>
            <w:tcW w:w="2576" w:type="dxa"/>
          </w:tcPr>
          <w:p w:rsidR="00DA432A" w:rsidRDefault="00DA432A" w:rsidP="002C103E">
            <w:pPr>
              <w:jc w:val="center"/>
            </w:pPr>
          </w:p>
        </w:tc>
      </w:tr>
    </w:tbl>
    <w:p w:rsidR="002C103E" w:rsidRDefault="002C103E" w:rsidP="002C103E">
      <w:pPr>
        <w:jc w:val="center"/>
      </w:pPr>
    </w:p>
    <w:sectPr w:rsidR="002C103E" w:rsidSect="00B8570E">
      <w:pgSz w:w="11906" w:h="16838" w:code="9"/>
      <w:pgMar w:top="567" w:right="567" w:bottom="567" w:left="1134" w:header="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4451"/>
    <w:multiLevelType w:val="hybridMultilevel"/>
    <w:tmpl w:val="9D7A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2168"/>
    <w:rsid w:val="002C103E"/>
    <w:rsid w:val="002F2292"/>
    <w:rsid w:val="00332914"/>
    <w:rsid w:val="003400D8"/>
    <w:rsid w:val="00416A90"/>
    <w:rsid w:val="00550A66"/>
    <w:rsid w:val="005F6627"/>
    <w:rsid w:val="0064673E"/>
    <w:rsid w:val="0076458A"/>
    <w:rsid w:val="00B8570E"/>
    <w:rsid w:val="00C02168"/>
    <w:rsid w:val="00DA432A"/>
    <w:rsid w:val="00DC483C"/>
    <w:rsid w:val="00F4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A37F-5005-4C9D-9FDD-109B7DCC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Таня</cp:lastModifiedBy>
  <cp:revision>6</cp:revision>
  <cp:lastPrinted>2015-04-15T06:58:00Z</cp:lastPrinted>
  <dcterms:created xsi:type="dcterms:W3CDTF">2015-04-13T20:06:00Z</dcterms:created>
  <dcterms:modified xsi:type="dcterms:W3CDTF">2015-04-15T06:58:00Z</dcterms:modified>
</cp:coreProperties>
</file>